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Autospacing="1"/>
        <w:jc w:val="right"/>
        <w:outlineLvl w:val="0"/>
        <w:rPr>
          <w:rFonts w:ascii="Times New Roman" w:hAnsi="Times New Roman" w:eastAsia="Times New Roman" w:cs="Times New Roman"/>
          <w:b/>
          <w:b/>
          <w:bCs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sz w:val="28"/>
          <w:szCs w:val="28"/>
          <w:lang w:eastAsia="ru-RU"/>
        </w:rPr>
        <w:t>Пенсионный фонд информирует</w:t>
      </w:r>
    </w:p>
    <w:p>
      <w:pPr>
        <w:pStyle w:val="Normal"/>
        <w:numPr>
          <w:ilvl w:val="0"/>
          <w:numId w:val="0"/>
        </w:numPr>
        <w:spacing w:lineRule="auto" w:line="240" w:beforeAutospacing="1" w:afterAutospacing="1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  <w:t>Пенсионерам-опекунам с июля возобновляется индексация пенсии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tyle13"/>
          <w:rFonts w:cs="Times New Roman" w:ascii="Times New Roman" w:hAnsi="Times New Roman"/>
          <w:sz w:val="28"/>
          <w:szCs w:val="28"/>
        </w:rPr>
        <w:t>Согласно принятой поправке в федеральный закон об обязательном пенсионном страховании, начиная с 1 июля 2020 года пенсионеры, которые являются опекунами или попечителями несовершеннолетних детей, начнут получать страховую пенсию с индексацией.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 настоящее время на оплачиваемую попечительскую деятельность (например, в рамках договора о приемной семье) распространяются правила обязательного пенсионного страхования, поэтому за пенсионеров-опекунов делаются страховые взносы, а выплата пенсии им с учетом индексации возобновляется только после завершения опеки.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Отделение ПФР по Республике Адыгея проводит всю необходимую подготовительную работу для того, чтобы с 1 июля обеспечить беззаявительную выплату проиндексированных пенсий.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Адыгее повышение выплат в результате утвержденных изменений  получат </w:t>
      </w:r>
      <w:r>
        <w:rPr>
          <w:rStyle w:val="Strong"/>
          <w:rFonts w:cs="Times New Roman" w:ascii="Times New Roman" w:hAnsi="Times New Roman"/>
          <w:b w:val="false"/>
          <w:color w:val="000000" w:themeColor="text1"/>
          <w:sz w:val="28"/>
          <w:szCs w:val="28"/>
        </w:rPr>
        <w:t>66 приемных родителей–пенсионеров.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cs="Times New Roman"/>
          <w:i/>
          <w:i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i/>
          <w:color w:val="000000" w:themeColor="text1"/>
          <w:sz w:val="28"/>
          <w:szCs w:val="28"/>
        </w:rPr>
      </w:r>
    </w:p>
    <w:p>
      <w:pPr>
        <w:pStyle w:val="Normal"/>
        <w:spacing w:lineRule="auto" w:line="240" w:before="240" w:after="0"/>
        <w:jc w:val="right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 xml:space="preserve">Пресс-служба Отделения ПФР </w:t>
      </w:r>
    </w:p>
    <w:p>
      <w:pPr>
        <w:pStyle w:val="Normal"/>
        <w:spacing w:lineRule="auto" w:line="240" w:before="240" w:after="0"/>
        <w:jc w:val="right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 xml:space="preserve">по Республике Адыгея </w:t>
      </w:r>
    </w:p>
    <w:p>
      <w:pPr>
        <w:pStyle w:val="Normal"/>
        <w:spacing w:lineRule="auto" w:line="240" w:before="24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 xml:space="preserve">17.06.2020 г. </w:t>
      </w:r>
    </w:p>
    <w:p>
      <w:pPr>
        <w:pStyle w:val="Normal"/>
        <w:spacing w:lineRule="auto" w:line="240" w:before="240" w:after="0"/>
        <w:jc w:val="righ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90ac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c63b10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Выделение"/>
    <w:basedOn w:val="DefaultParagraphFont"/>
    <w:uiPriority w:val="20"/>
    <w:qFormat/>
    <w:rsid w:val="00c63b10"/>
    <w:rPr>
      <w:i/>
      <w:iCs/>
    </w:rPr>
  </w:style>
  <w:style w:type="character" w:styleId="Strong">
    <w:name w:val="Strong"/>
    <w:basedOn w:val="DefaultParagraphFont"/>
    <w:uiPriority w:val="22"/>
    <w:qFormat/>
    <w:rsid w:val="00c63b10"/>
    <w:rPr>
      <w:b/>
      <w:bCs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c63b10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c63b1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E71808-84B5-417A-9DE0-F22CE94A8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Application>LibreOffice/5.2.2.2$Windows_x86 LibreOffice_project/8f96e87c890bf8fa77463cd4b640a2312823f3ad</Application>
  <Pages>1</Pages>
  <Words>118</Words>
  <Characters>872</Characters>
  <CharactersWithSpaces>984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2020-06-16T06:54:00Z</dcterms:created>
  <dc:creator>1703</dc:creator>
  <dc:description/>
  <dc:language>ru-RU</dc:language>
  <cp:lastModifiedBy>1703</cp:lastModifiedBy>
  <cp:lastPrinted>2020-06-16T13:12:00Z</cp:lastPrinted>
  <dcterms:modified xsi:type="dcterms:W3CDTF">2020-06-17T08:59:00Z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